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2D090" w14:textId="77777777" w:rsidR="00AD67C9" w:rsidRDefault="00AD67C9" w:rsidP="00AD67C9">
      <w:pPr>
        <w:pStyle w:val="Converter9"/>
        <w:tabs>
          <w:tab w:val="left" w:pos="3261"/>
        </w:tabs>
        <w:ind w:left="-567" w:right="-148"/>
        <w:rPr>
          <w:rFonts w:ascii="Times New Roman" w:hAnsi="Times New Roman"/>
          <w:color w:val="auto"/>
          <w:sz w:val="22"/>
        </w:rPr>
      </w:pPr>
    </w:p>
    <w:p w14:paraId="1CA8056C" w14:textId="77777777" w:rsidR="00EA3B57" w:rsidRDefault="00EA3B57" w:rsidP="00AD67C9">
      <w:pPr>
        <w:pStyle w:val="Converter9"/>
        <w:tabs>
          <w:tab w:val="left" w:pos="3261"/>
        </w:tabs>
        <w:ind w:left="-567" w:right="-148"/>
        <w:rPr>
          <w:rFonts w:ascii="Times New Roman" w:hAnsi="Times New Roman"/>
          <w:color w:val="auto"/>
          <w:sz w:val="22"/>
        </w:rPr>
      </w:pPr>
    </w:p>
    <w:p w14:paraId="74E4C34B" w14:textId="77777777" w:rsidR="00EA3B57" w:rsidRDefault="00EA3B57" w:rsidP="00AD67C9">
      <w:pPr>
        <w:pStyle w:val="Converter9"/>
        <w:tabs>
          <w:tab w:val="left" w:pos="3261"/>
        </w:tabs>
        <w:ind w:left="-567" w:right="-148"/>
        <w:rPr>
          <w:rFonts w:ascii="Times New Roman" w:hAnsi="Times New Roman"/>
          <w:color w:val="auto"/>
          <w:sz w:val="22"/>
        </w:rPr>
      </w:pPr>
    </w:p>
    <w:p w14:paraId="072503E5" w14:textId="77777777" w:rsidR="00AD67C9" w:rsidRPr="00D47D04" w:rsidRDefault="00AD67C9" w:rsidP="00AD67C9">
      <w:pPr>
        <w:pStyle w:val="Converter9"/>
        <w:tabs>
          <w:tab w:val="left" w:pos="1276"/>
          <w:tab w:val="left" w:pos="3261"/>
        </w:tabs>
        <w:ind w:left="-567" w:right="7648"/>
        <w:rPr>
          <w:rFonts w:ascii="Times New Roman" w:hAnsi="Times New Roman"/>
          <w:b/>
          <w:color w:val="auto"/>
          <w:sz w:val="22"/>
        </w:rPr>
      </w:pPr>
      <w:r w:rsidRPr="00D47D04">
        <w:rPr>
          <w:rFonts w:ascii="Times New Roman" w:hAnsi="Times New Roman"/>
          <w:b/>
          <w:color w:val="auto"/>
          <w:sz w:val="22"/>
        </w:rPr>
        <w:t>Juge-Commissaire :</w:t>
      </w:r>
    </w:p>
    <w:p w14:paraId="32130E2E" w14:textId="77777777" w:rsidR="00AD67C9" w:rsidRPr="008B717F" w:rsidRDefault="000E0FF4" w:rsidP="00AD67C9">
      <w:pPr>
        <w:pStyle w:val="Converter9"/>
        <w:tabs>
          <w:tab w:val="left" w:pos="3261"/>
        </w:tabs>
        <w:ind w:left="-567" w:right="-6"/>
        <w:jc w:val="left"/>
        <w:rPr>
          <w:rFonts w:ascii="Times New Roman" w:hAnsi="Times New Roman"/>
          <w:color w:val="auto"/>
          <w:sz w:val="22"/>
        </w:rPr>
      </w:pPr>
      <w:r>
        <w:rPr>
          <w:rFonts w:ascii="Times New Roman" w:hAnsi="Times New Roman"/>
          <w:color w:val="auto"/>
          <w:sz w:val="22"/>
        </w:rPr>
        <w:t>Monsieur</w:t>
      </w:r>
      <w:r w:rsidR="00AD67C9">
        <w:rPr>
          <w:rFonts w:ascii="Times New Roman" w:hAnsi="Times New Roman"/>
          <w:color w:val="auto"/>
          <w:sz w:val="22"/>
        </w:rPr>
        <w:t xml:space="preserve"> </w:t>
      </w:r>
      <w:r>
        <w:rPr>
          <w:rFonts w:ascii="Times New Roman" w:hAnsi="Times New Roman"/>
          <w:color w:val="auto"/>
          <w:sz w:val="22"/>
        </w:rPr>
        <w:t>Alain</w:t>
      </w:r>
      <w:r w:rsidR="00AD67C9">
        <w:rPr>
          <w:rFonts w:ascii="Times New Roman" w:hAnsi="Times New Roman"/>
          <w:color w:val="auto"/>
          <w:sz w:val="22"/>
        </w:rPr>
        <w:t xml:space="preserve"> </w:t>
      </w:r>
      <w:r w:rsidR="00AD67C9" w:rsidRPr="00943D53">
        <w:rPr>
          <w:rFonts w:ascii="Times New Roman" w:hAnsi="Times New Roman"/>
          <w:color w:val="auto"/>
          <w:sz w:val="22"/>
        </w:rPr>
        <w:t>GIROLIMETTO</w:t>
      </w:r>
    </w:p>
    <w:p w14:paraId="2013D813" w14:textId="77777777" w:rsidR="00AD67C9" w:rsidRDefault="00AD67C9" w:rsidP="00AD67C9">
      <w:pPr>
        <w:pStyle w:val="Converter9"/>
        <w:tabs>
          <w:tab w:val="left" w:pos="3261"/>
        </w:tabs>
        <w:ind w:left="-567" w:right="6445"/>
        <w:rPr>
          <w:rFonts w:ascii="Times New Roman" w:hAnsi="Times New Roman"/>
          <w:color w:val="auto"/>
          <w:sz w:val="22"/>
        </w:rPr>
      </w:pPr>
    </w:p>
    <w:p w14:paraId="345510D1" w14:textId="77777777" w:rsidR="00AD67C9" w:rsidRPr="008B717F" w:rsidRDefault="00AD67C9" w:rsidP="00AD67C9">
      <w:pPr>
        <w:pStyle w:val="Converter9"/>
        <w:tabs>
          <w:tab w:val="left" w:pos="3261"/>
        </w:tabs>
        <w:ind w:left="-1134" w:right="6445"/>
        <w:rPr>
          <w:rFonts w:ascii="Times New Roman" w:hAnsi="Times New Roman"/>
          <w:color w:val="auto"/>
          <w:sz w:val="22"/>
        </w:rPr>
      </w:pPr>
    </w:p>
    <w:p w14:paraId="3E72F971" w14:textId="77777777" w:rsidR="00AD67C9" w:rsidRPr="003C3EEB" w:rsidRDefault="000E0FF4" w:rsidP="00AD67C9">
      <w:pPr>
        <w:pStyle w:val="Converter11"/>
        <w:ind w:left="5103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Monsieur</w:t>
      </w:r>
      <w:r w:rsidR="00AD67C9">
        <w:rPr>
          <w:rFonts w:ascii="Times New Roman" w:hAnsi="Times New Roman"/>
          <w:sz w:val="22"/>
        </w:rPr>
        <w:t xml:space="preserve"> le Juge Commissaire</w:t>
      </w:r>
    </w:p>
    <w:p w14:paraId="5BD843E2" w14:textId="77777777" w:rsidR="00AD67C9" w:rsidRDefault="00AD67C9" w:rsidP="00AD67C9">
      <w:pPr>
        <w:pStyle w:val="Converter15"/>
        <w:tabs>
          <w:tab w:val="clear" w:pos="5640"/>
          <w:tab w:val="left" w:pos="2999"/>
          <w:tab w:val="left" w:pos="5103"/>
          <w:tab w:val="left" w:pos="5340"/>
        </w:tabs>
        <w:ind w:left="1802" w:hanging="1802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Pr="00275F15">
        <w:rPr>
          <w:rFonts w:ascii="Times New Roman" w:hAnsi="Times New Roman"/>
          <w:sz w:val="22"/>
        </w:rPr>
        <w:t>Redressement Judiciaire</w:t>
      </w:r>
    </w:p>
    <w:p w14:paraId="12B11B28" w14:textId="77777777" w:rsidR="00AD67C9" w:rsidRDefault="00AD67C9" w:rsidP="00AD67C9">
      <w:pPr>
        <w:pStyle w:val="Converter15"/>
        <w:tabs>
          <w:tab w:val="clear" w:pos="5640"/>
          <w:tab w:val="left" w:pos="2999"/>
          <w:tab w:val="left" w:pos="5103"/>
          <w:tab w:val="left" w:pos="53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 </w:t>
      </w:r>
      <w:r w:rsidR="002A7617">
        <w:rPr>
          <w:rFonts w:ascii="Times New Roman" w:hAnsi="Times New Roman"/>
          <w:sz w:val="22"/>
        </w:rPr>
        <w:t>SARL</w:t>
      </w:r>
      <w:r w:rsidRPr="00A54087">
        <w:rPr>
          <w:rFonts w:ascii="Times New Roman" w:hAnsi="Times New Roman"/>
          <w:sz w:val="22"/>
        </w:rPr>
        <w:t xml:space="preserve"> </w:t>
      </w:r>
      <w:r w:rsidR="002A7617">
        <w:rPr>
          <w:rFonts w:ascii="Times New Roman" w:hAnsi="Times New Roman"/>
          <w:sz w:val="22"/>
        </w:rPr>
        <w:t>POLISSAGE GAIDOT</w:t>
      </w:r>
    </w:p>
    <w:p w14:paraId="2F6B9025" w14:textId="77777777" w:rsidR="00AD67C9" w:rsidRDefault="00AD67C9" w:rsidP="00AD67C9">
      <w:pPr>
        <w:pStyle w:val="Converter15"/>
        <w:tabs>
          <w:tab w:val="clear" w:pos="5640"/>
          <w:tab w:val="left" w:pos="2999"/>
          <w:tab w:val="left" w:pos="5340"/>
        </w:tabs>
        <w:ind w:left="1802" w:hanging="1802"/>
        <w:rPr>
          <w:rFonts w:ascii="Times New Roman" w:hAnsi="Times New Roman"/>
          <w:sz w:val="22"/>
        </w:rPr>
      </w:pPr>
    </w:p>
    <w:p w14:paraId="4C85A146" w14:textId="77777777" w:rsidR="00AD67C9" w:rsidRDefault="00AD67C9" w:rsidP="00AD67C9">
      <w:pPr>
        <w:pStyle w:val="Converter15"/>
        <w:tabs>
          <w:tab w:val="clear" w:pos="5640"/>
          <w:tab w:val="left" w:pos="2999"/>
          <w:tab w:val="left" w:pos="5340"/>
        </w:tabs>
        <w:ind w:left="1802" w:hanging="1802"/>
        <w:rPr>
          <w:rFonts w:ascii="Times New Roman" w:hAnsi="Times New Roman"/>
          <w:sz w:val="18"/>
        </w:rPr>
      </w:pPr>
    </w:p>
    <w:p w14:paraId="3D88DF5C" w14:textId="77777777" w:rsidR="00AD67C9" w:rsidRPr="00B95B80" w:rsidRDefault="00AD67C9" w:rsidP="00AD67C9">
      <w:pPr>
        <w:pStyle w:val="Converter14"/>
        <w:tabs>
          <w:tab w:val="clear" w:pos="5640"/>
        </w:tabs>
        <w:ind w:left="-567"/>
        <w:rPr>
          <w:rFonts w:ascii="Times New Roman" w:hAnsi="Times New Roman"/>
          <w:sz w:val="18"/>
        </w:rPr>
      </w:pPr>
      <w:r w:rsidRPr="003C3EEB">
        <w:rPr>
          <w:rFonts w:ascii="Times New Roman" w:hAnsi="Times New Roman"/>
          <w:sz w:val="18"/>
        </w:rPr>
        <w:t xml:space="preserve">Aff.    : </w:t>
      </w:r>
      <w:r w:rsidR="002A7617">
        <w:rPr>
          <w:rFonts w:ascii="Times New Roman" w:hAnsi="Times New Roman"/>
          <w:sz w:val="18"/>
        </w:rPr>
        <w:t>POLISSAGE GAIDOT</w:t>
      </w:r>
      <w:r>
        <w:rPr>
          <w:rFonts w:ascii="Times New Roman" w:hAnsi="Times New Roman"/>
          <w:sz w:val="18"/>
        </w:rPr>
        <w:t xml:space="preserve"> </w:t>
      </w:r>
      <w:r w:rsidR="002A7617">
        <w:rPr>
          <w:rFonts w:ascii="Times New Roman" w:hAnsi="Times New Roman"/>
          <w:sz w:val="18"/>
        </w:rPr>
        <w:t>SARL</w:t>
      </w:r>
    </w:p>
    <w:p w14:paraId="46ED9999" w14:textId="77777777" w:rsidR="00AD67C9" w:rsidRPr="003C3EEB" w:rsidRDefault="00AD67C9" w:rsidP="00AD67C9">
      <w:pPr>
        <w:pStyle w:val="Converter14"/>
        <w:tabs>
          <w:tab w:val="clear" w:pos="5640"/>
        </w:tabs>
        <w:ind w:left="-567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N/Réf : </w:t>
      </w:r>
      <w:r w:rsidRPr="00B95B80">
        <w:rPr>
          <w:rFonts w:ascii="Times New Roman" w:hAnsi="Times New Roman"/>
          <w:sz w:val="18"/>
        </w:rPr>
        <w:t>700567</w:t>
      </w:r>
      <w:r>
        <w:rPr>
          <w:rFonts w:ascii="Times New Roman" w:hAnsi="Times New Roman"/>
          <w:sz w:val="18"/>
        </w:rPr>
        <w:t>/</w:t>
      </w:r>
      <w:r w:rsidRPr="00CC28A3">
        <w:rPr>
          <w:rFonts w:ascii="Times New Roman" w:hAnsi="Times New Roman"/>
          <w:sz w:val="18"/>
        </w:rPr>
        <w:t>SAL Avances AGS</w:t>
      </w:r>
      <w:r>
        <w:rPr>
          <w:rFonts w:ascii="Times New Roman" w:hAnsi="Times New Roman"/>
          <w:sz w:val="18"/>
        </w:rPr>
        <w:t>/</w:t>
      </w:r>
      <w:r w:rsidRPr="00CC28A3">
        <w:rPr>
          <w:rFonts w:ascii="Times New Roman" w:hAnsi="Times New Roman"/>
          <w:sz w:val="18"/>
        </w:rPr>
        <w:t>GS</w:t>
      </w:r>
    </w:p>
    <w:p w14:paraId="242A5FDF" w14:textId="77777777" w:rsidR="00AD67C9" w:rsidRPr="003C3EEB" w:rsidRDefault="00AD67C9" w:rsidP="00AD67C9">
      <w:pPr>
        <w:pStyle w:val="Converter14"/>
        <w:tabs>
          <w:tab w:val="clear" w:pos="5640"/>
        </w:tabs>
        <w:ind w:left="-567"/>
        <w:rPr>
          <w:rFonts w:ascii="Times New Roman" w:hAnsi="Times New Roman"/>
          <w:sz w:val="18"/>
        </w:rPr>
      </w:pPr>
      <w:r w:rsidRPr="003C3EEB">
        <w:rPr>
          <w:rFonts w:ascii="Times New Roman" w:hAnsi="Times New Roman"/>
          <w:sz w:val="18"/>
        </w:rPr>
        <w:t>V/Ré</w:t>
      </w:r>
      <w:r>
        <w:rPr>
          <w:rFonts w:ascii="Times New Roman" w:hAnsi="Times New Roman"/>
          <w:sz w:val="18"/>
        </w:rPr>
        <w:t xml:space="preserve">f : </w:t>
      </w:r>
      <w:r w:rsidRPr="00A81E41">
        <w:rPr>
          <w:rFonts w:ascii="Times New Roman" w:hAnsi="Times New Roman"/>
          <w:sz w:val="18"/>
        </w:rPr>
        <w:t>PC/93849</w:t>
      </w:r>
    </w:p>
    <w:p w14:paraId="08ACA6F6" w14:textId="77777777" w:rsidR="00AD67C9" w:rsidRDefault="00AD67C9" w:rsidP="00AD67C9">
      <w:pPr>
        <w:pStyle w:val="Converter15"/>
        <w:tabs>
          <w:tab w:val="clear" w:pos="5640"/>
        </w:tabs>
        <w:ind w:left="5103"/>
        <w:rPr>
          <w:rFonts w:ascii="Times New Roman" w:hAnsi="Times New Roman"/>
          <w:sz w:val="22"/>
        </w:rPr>
      </w:pPr>
    </w:p>
    <w:p w14:paraId="628DE0A4" w14:textId="77777777" w:rsidR="00AD67C9" w:rsidRPr="003C3EEB" w:rsidRDefault="00AD67C9" w:rsidP="00AD67C9">
      <w:pPr>
        <w:pStyle w:val="Converter15"/>
        <w:tabs>
          <w:tab w:val="clear" w:pos="5640"/>
        </w:tabs>
        <w:ind w:left="5103"/>
        <w:rPr>
          <w:rFonts w:ascii="Times New Roman" w:hAnsi="Times New Roman"/>
          <w:sz w:val="22"/>
        </w:rPr>
      </w:pPr>
      <w:r w:rsidRPr="00B95B80">
        <w:rPr>
          <w:rFonts w:ascii="Times New Roman" w:hAnsi="Times New Roman"/>
          <w:sz w:val="22"/>
        </w:rPr>
        <w:t>MONTBELIARD</w:t>
      </w:r>
      <w:r>
        <w:rPr>
          <w:rFonts w:ascii="Times New Roman" w:hAnsi="Times New Roman"/>
          <w:sz w:val="22"/>
        </w:rPr>
        <w:t xml:space="preserve">, </w:t>
      </w:r>
      <w:r w:rsidRPr="003C3EEB">
        <w:rPr>
          <w:rFonts w:ascii="Times New Roman" w:hAnsi="Times New Roman"/>
          <w:sz w:val="22"/>
        </w:rPr>
        <w:t xml:space="preserve">le </w:t>
      </w:r>
      <w:r w:rsidRPr="003447F9">
        <w:rPr>
          <w:rFonts w:ascii="Times New Roman" w:hAnsi="Times New Roman"/>
          <w:sz w:val="22"/>
        </w:rPr>
        <w:t>26 juin 2025</w:t>
      </w:r>
    </w:p>
    <w:p w14:paraId="77EFD309" w14:textId="77777777" w:rsidR="00AD67C9" w:rsidRDefault="00AD67C9" w:rsidP="00AD67C9">
      <w:pPr>
        <w:pStyle w:val="Converter15"/>
        <w:tabs>
          <w:tab w:val="clear" w:pos="5640"/>
          <w:tab w:val="left" w:pos="5340"/>
        </w:tabs>
        <w:rPr>
          <w:rFonts w:ascii="Times New Roman" w:hAnsi="Times New Roman"/>
          <w:sz w:val="22"/>
        </w:rPr>
      </w:pPr>
    </w:p>
    <w:p w14:paraId="467FE9D8" w14:textId="77777777" w:rsidR="00AD67C9" w:rsidRDefault="00AD67C9" w:rsidP="00AD67C9">
      <w:pPr>
        <w:pStyle w:val="Converter15"/>
        <w:tabs>
          <w:tab w:val="clear" w:pos="5640"/>
          <w:tab w:val="left" w:pos="5340"/>
        </w:tabs>
        <w:rPr>
          <w:rFonts w:ascii="Times New Roman" w:hAnsi="Times New Roman"/>
          <w:sz w:val="22"/>
        </w:rPr>
      </w:pPr>
    </w:p>
    <w:p w14:paraId="343ADAC3" w14:textId="77777777" w:rsidR="00AD67C9" w:rsidRDefault="00AD67C9" w:rsidP="00AD67C9">
      <w:pPr>
        <w:pStyle w:val="Converter15"/>
        <w:tabs>
          <w:tab w:val="clear" w:pos="5640"/>
          <w:tab w:val="left" w:pos="5340"/>
        </w:tabs>
        <w:rPr>
          <w:rFonts w:ascii="Times New Roman" w:hAnsi="Times New Roman"/>
          <w:sz w:val="22"/>
        </w:rPr>
      </w:pPr>
    </w:p>
    <w:p w14:paraId="50E735C4" w14:textId="77777777" w:rsidR="00AD67C9" w:rsidRDefault="00AD67C9" w:rsidP="00AD67C9">
      <w:pPr>
        <w:pStyle w:val="Converter15"/>
        <w:tabs>
          <w:tab w:val="clear" w:pos="5640"/>
          <w:tab w:val="left" w:pos="5340"/>
        </w:tabs>
        <w:rPr>
          <w:rFonts w:ascii="Times New Roman" w:hAnsi="Times New Roman"/>
          <w:sz w:val="22"/>
        </w:rPr>
      </w:pPr>
    </w:p>
    <w:p w14:paraId="5106929E" w14:textId="77777777" w:rsidR="00AD67C9" w:rsidRDefault="000E0FF4" w:rsidP="00AD67C9">
      <w:pPr>
        <w:pStyle w:val="Converter15"/>
        <w:tabs>
          <w:tab w:val="clear" w:pos="5640"/>
          <w:tab w:val="left" w:pos="2999"/>
          <w:tab w:val="left" w:pos="53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Monsieur</w:t>
      </w:r>
      <w:r w:rsidR="00AD67C9">
        <w:rPr>
          <w:rFonts w:ascii="Times New Roman" w:hAnsi="Times New Roman"/>
          <w:sz w:val="22"/>
        </w:rPr>
        <w:t xml:space="preserve"> le Juge Commissaire</w:t>
      </w:r>
      <w:r w:rsidR="00AD67C9" w:rsidRPr="00E2374A">
        <w:rPr>
          <w:rFonts w:ascii="Times New Roman" w:hAnsi="Times New Roman"/>
          <w:sz w:val="22"/>
        </w:rPr>
        <w:t>,</w:t>
      </w:r>
    </w:p>
    <w:p w14:paraId="04339F41" w14:textId="77777777" w:rsidR="00AD67C9" w:rsidRPr="00E2374A" w:rsidRDefault="00AD67C9" w:rsidP="00AD67C9">
      <w:pPr>
        <w:pStyle w:val="Converter15"/>
        <w:tabs>
          <w:tab w:val="clear" w:pos="5640"/>
          <w:tab w:val="left" w:pos="2999"/>
          <w:tab w:val="left" w:pos="5340"/>
        </w:tabs>
        <w:rPr>
          <w:rFonts w:ascii="Times New Roman" w:hAnsi="Times New Roman"/>
          <w:sz w:val="22"/>
        </w:rPr>
      </w:pPr>
    </w:p>
    <w:p w14:paraId="4B712AA6" w14:textId="77777777" w:rsidR="00AD67C9" w:rsidRPr="00E2374A" w:rsidRDefault="00AD67C9" w:rsidP="00AD67C9">
      <w:pPr>
        <w:pStyle w:val="Converter15"/>
        <w:tabs>
          <w:tab w:val="clear" w:pos="5640"/>
          <w:tab w:val="left" w:pos="2999"/>
          <w:tab w:val="left" w:pos="5340"/>
        </w:tabs>
        <w:rPr>
          <w:rFonts w:ascii="Times New Roman" w:hAnsi="Times New Roman"/>
          <w:sz w:val="22"/>
        </w:rPr>
      </w:pPr>
    </w:p>
    <w:p w14:paraId="4F7DF852" w14:textId="77777777" w:rsidR="00AD67C9" w:rsidRPr="004D42F9" w:rsidRDefault="00AD67C9" w:rsidP="00AD67C9">
      <w:pPr>
        <w:pStyle w:val="Converter15"/>
        <w:tabs>
          <w:tab w:val="left" w:pos="3800"/>
        </w:tabs>
        <w:rPr>
          <w:rFonts w:ascii="Times New Roman" w:hAnsi="Times New Roman"/>
          <w:sz w:val="22"/>
        </w:rPr>
      </w:pPr>
      <w:r w:rsidRPr="004D42F9">
        <w:rPr>
          <w:rFonts w:ascii="Times New Roman" w:hAnsi="Times New Roman"/>
          <w:sz w:val="22"/>
        </w:rPr>
        <w:t>J'ai l'honneur de vous transmettre, sous ce pli, un relevé des créances salariales, accompagné de l'annexe relative au précompte et d'une liste des bénéficiaires, correspondant à une demande de prise en charge :</w:t>
      </w:r>
    </w:p>
    <w:p w14:paraId="2EAC4FB6" w14:textId="77777777" w:rsidR="00AD67C9" w:rsidRDefault="00AD67C9" w:rsidP="00AD67C9">
      <w:pPr>
        <w:pStyle w:val="Converter15"/>
        <w:tabs>
          <w:tab w:val="left" w:pos="3800"/>
        </w:tabs>
        <w:rPr>
          <w:rFonts w:ascii="Times New Roman" w:hAnsi="Times New Roman"/>
          <w:sz w:val="22"/>
        </w:rPr>
      </w:pPr>
    </w:p>
    <w:p w14:paraId="237ABE81" w14:textId="77777777" w:rsidR="00AD67C9" w:rsidRPr="004D42F9" w:rsidRDefault="00AD67C9" w:rsidP="00AD67C9">
      <w:pPr>
        <w:pStyle w:val="Converter15"/>
        <w:tabs>
          <w:tab w:val="left" w:pos="3800"/>
        </w:tabs>
        <w:rPr>
          <w:rFonts w:ascii="Times New Roman" w:hAnsi="Times New Roman"/>
          <w:sz w:val="22"/>
        </w:rPr>
      </w:pPr>
    </w:p>
    <w:p w14:paraId="75DC1F28" w14:textId="77777777" w:rsidR="00002AF1" w:rsidRPr="00002AF1" w:rsidRDefault="00002AF1" w:rsidP="00002AF1">
      <w:pPr>
        <w:pStyle w:val="Converter15"/>
        <w:tabs>
          <w:tab w:val="left" w:pos="3800"/>
        </w:tabs>
        <w:rPr>
          <w:rFonts w:ascii="Times New Roman" w:hAnsi="Times New Roman"/>
          <w:sz w:val="22"/>
        </w:rPr>
      </w:pPr>
      <w:r w:rsidRPr="00002AF1">
        <w:rPr>
          <w:rFonts w:ascii="Times New Roman" w:hAnsi="Times New Roman"/>
          <w:sz w:val="22"/>
        </w:rPr>
        <w:t>- du salaire du délai de réflexion au CSP,</w:t>
      </w:r>
    </w:p>
    <w:p w14:paraId="18A44435" w14:textId="77777777" w:rsidR="00002AF1" w:rsidRPr="00002AF1" w:rsidRDefault="00002AF1" w:rsidP="00002AF1">
      <w:pPr>
        <w:pStyle w:val="Converter15"/>
        <w:tabs>
          <w:tab w:val="left" w:pos="3800"/>
        </w:tabs>
        <w:rPr>
          <w:rFonts w:ascii="Times New Roman" w:hAnsi="Times New Roman"/>
          <w:sz w:val="22"/>
        </w:rPr>
      </w:pPr>
    </w:p>
    <w:p w14:paraId="70D976B3" w14:textId="77777777" w:rsidR="00002AF1" w:rsidRPr="00002AF1" w:rsidRDefault="00002AF1" w:rsidP="00002AF1">
      <w:pPr>
        <w:pStyle w:val="Converter15"/>
        <w:tabs>
          <w:tab w:val="left" w:pos="3800"/>
        </w:tabs>
        <w:rPr>
          <w:rFonts w:ascii="Times New Roman" w:hAnsi="Times New Roman"/>
          <w:sz w:val="22"/>
        </w:rPr>
      </w:pPr>
    </w:p>
    <w:p w14:paraId="53F03B07" w14:textId="61AB9BE0" w:rsidR="00AD67C9" w:rsidRDefault="00002AF1" w:rsidP="00002AF1">
      <w:pPr>
        <w:pStyle w:val="Converter15"/>
        <w:tabs>
          <w:tab w:val="left" w:pos="3800"/>
        </w:tabs>
        <w:rPr>
          <w:rFonts w:ascii="Times New Roman" w:hAnsi="Times New Roman"/>
          <w:sz w:val="22"/>
        </w:rPr>
      </w:pPr>
      <w:r w:rsidRPr="00002AF1">
        <w:rPr>
          <w:rFonts w:ascii="Times New Roman" w:hAnsi="Times New Roman"/>
          <w:sz w:val="22"/>
        </w:rPr>
        <w:t>- des indemnités consécutives à la rupture des contrats de travail de Madame BOUQUET et de Messieurs KOSATKA, MARIE-CLAIRE, MAUVAIS et VENDEVILLE-THIRION</w:t>
      </w:r>
      <w:r w:rsidR="00AD67C9">
        <w:rPr>
          <w:rFonts w:ascii="Times New Roman" w:hAnsi="Times New Roman"/>
          <w:sz w:val="22"/>
        </w:rPr>
        <w:t>.</w:t>
      </w:r>
    </w:p>
    <w:p w14:paraId="4215700F" w14:textId="77777777" w:rsidR="00AD67C9" w:rsidRDefault="00AD67C9" w:rsidP="00AD67C9">
      <w:pPr>
        <w:pStyle w:val="Converter15"/>
        <w:tabs>
          <w:tab w:val="left" w:pos="3800"/>
        </w:tabs>
        <w:rPr>
          <w:rFonts w:ascii="Times New Roman" w:hAnsi="Times New Roman"/>
          <w:sz w:val="22"/>
        </w:rPr>
      </w:pPr>
    </w:p>
    <w:p w14:paraId="4B78B43C" w14:textId="77777777" w:rsidR="00AD67C9" w:rsidRPr="004D42F9" w:rsidRDefault="00AD67C9" w:rsidP="00AD67C9">
      <w:pPr>
        <w:pStyle w:val="Converter15"/>
        <w:tabs>
          <w:tab w:val="left" w:pos="3800"/>
        </w:tabs>
        <w:rPr>
          <w:rFonts w:ascii="Times New Roman" w:hAnsi="Times New Roman"/>
          <w:sz w:val="22"/>
        </w:rPr>
      </w:pPr>
    </w:p>
    <w:p w14:paraId="70A731E4" w14:textId="77777777" w:rsidR="00AD67C9" w:rsidRPr="004D42F9" w:rsidRDefault="00AD67C9" w:rsidP="00AD67C9">
      <w:pPr>
        <w:pStyle w:val="Converter15"/>
        <w:tabs>
          <w:tab w:val="left" w:pos="3800"/>
        </w:tabs>
        <w:rPr>
          <w:rFonts w:ascii="Times New Roman" w:hAnsi="Times New Roman"/>
          <w:sz w:val="22"/>
        </w:rPr>
      </w:pPr>
      <w:r w:rsidRPr="004D42F9">
        <w:rPr>
          <w:rFonts w:ascii="Times New Roman" w:hAnsi="Times New Roman"/>
          <w:sz w:val="22"/>
        </w:rPr>
        <w:t>Vous serait-il possible de me les retourner après les avoir visés et fait authentifier par l'apposition du cachet du tribunal ?</w:t>
      </w:r>
    </w:p>
    <w:p w14:paraId="5931FEB3" w14:textId="77777777" w:rsidR="00AD67C9" w:rsidRDefault="00AD67C9" w:rsidP="00AD67C9">
      <w:pPr>
        <w:pStyle w:val="Converter15"/>
        <w:tabs>
          <w:tab w:val="left" w:pos="3800"/>
        </w:tabs>
        <w:rPr>
          <w:rFonts w:ascii="Times New Roman" w:hAnsi="Times New Roman"/>
          <w:sz w:val="22"/>
        </w:rPr>
      </w:pPr>
    </w:p>
    <w:p w14:paraId="6E04F111" w14:textId="77777777" w:rsidR="00AD67C9" w:rsidRPr="004D42F9" w:rsidRDefault="00AD67C9" w:rsidP="00AD67C9">
      <w:pPr>
        <w:pStyle w:val="Converter15"/>
        <w:tabs>
          <w:tab w:val="left" w:pos="3800"/>
        </w:tabs>
        <w:rPr>
          <w:rFonts w:ascii="Times New Roman" w:hAnsi="Times New Roman"/>
          <w:sz w:val="22"/>
        </w:rPr>
      </w:pPr>
    </w:p>
    <w:p w14:paraId="4EA1036C" w14:textId="77777777" w:rsidR="00AD67C9" w:rsidRPr="003C3EEB" w:rsidRDefault="00AD67C9" w:rsidP="00AD67C9">
      <w:pPr>
        <w:pStyle w:val="Converter15"/>
        <w:tabs>
          <w:tab w:val="left" w:pos="3800"/>
        </w:tabs>
        <w:rPr>
          <w:rFonts w:ascii="Times New Roman" w:hAnsi="Times New Roman"/>
          <w:sz w:val="22"/>
        </w:rPr>
      </w:pPr>
      <w:r w:rsidRPr="004D42F9">
        <w:rPr>
          <w:rFonts w:ascii="Times New Roman" w:hAnsi="Times New Roman"/>
          <w:sz w:val="22"/>
        </w:rPr>
        <w:t xml:space="preserve">Veuillez croire, </w:t>
      </w:r>
      <w:r w:rsidR="000E0FF4">
        <w:rPr>
          <w:rFonts w:ascii="Times New Roman" w:hAnsi="Times New Roman"/>
          <w:sz w:val="22"/>
        </w:rPr>
        <w:t>Monsieur</w:t>
      </w:r>
      <w:r>
        <w:rPr>
          <w:rFonts w:ascii="Times New Roman" w:hAnsi="Times New Roman"/>
          <w:sz w:val="22"/>
        </w:rPr>
        <w:t xml:space="preserve"> le Juge Commissaire</w:t>
      </w:r>
      <w:r w:rsidRPr="004D42F9">
        <w:rPr>
          <w:rFonts w:ascii="Times New Roman" w:hAnsi="Times New Roman"/>
          <w:sz w:val="22"/>
        </w:rPr>
        <w:t>, à mes sentiments respectueux et dévoués.</w:t>
      </w:r>
    </w:p>
    <w:p w14:paraId="120D35F5" w14:textId="77777777" w:rsidR="00AD67C9" w:rsidRPr="003C3EEB" w:rsidRDefault="00AD67C9" w:rsidP="00AD67C9">
      <w:pPr>
        <w:pStyle w:val="Converter15"/>
        <w:tabs>
          <w:tab w:val="clear" w:pos="5640"/>
          <w:tab w:val="left" w:pos="5340"/>
        </w:tabs>
        <w:rPr>
          <w:rFonts w:ascii="Times New Roman" w:hAnsi="Times New Roman"/>
          <w:sz w:val="22"/>
        </w:rPr>
      </w:pPr>
    </w:p>
    <w:p w14:paraId="1FDBA4D0" w14:textId="77777777" w:rsidR="00AD67C9" w:rsidRPr="0092777E" w:rsidRDefault="00AD67C9" w:rsidP="00AD67C9">
      <w:pPr>
        <w:pStyle w:val="Converter15"/>
        <w:tabs>
          <w:tab w:val="clear" w:pos="5640"/>
          <w:tab w:val="left" w:pos="5340"/>
        </w:tabs>
        <w:rPr>
          <w:sz w:val="22"/>
        </w:rPr>
      </w:pPr>
    </w:p>
    <w:p w14:paraId="484E8ADE" w14:textId="77777777" w:rsidR="00AD67C9" w:rsidRDefault="00AD67C9" w:rsidP="00AD67C9"/>
    <w:p w14:paraId="08322F2F" w14:textId="77777777" w:rsidR="00AD67C9" w:rsidRPr="003447F9" w:rsidRDefault="00AD67C9" w:rsidP="00AD67C9"/>
    <w:sectPr w:rsidR="00AD67C9" w:rsidRPr="003447F9" w:rsidSect="000405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425" w:right="845" w:bottom="1417" w:left="992" w:header="0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FF536" w14:textId="77777777" w:rsidR="009D6752" w:rsidRDefault="009D6752">
      <w:pPr>
        <w:spacing w:after="0"/>
      </w:pPr>
      <w:r>
        <w:separator/>
      </w:r>
    </w:p>
  </w:endnote>
  <w:endnote w:type="continuationSeparator" w:id="0">
    <w:p w14:paraId="139D51A1" w14:textId="77777777" w:rsidR="009D6752" w:rsidRDefault="009D67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DEC00" w14:textId="77777777" w:rsidR="00AB2819" w:rsidRDefault="00AB281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C1E5D" w14:textId="77777777" w:rsidR="0004051E" w:rsidRPr="00614DD5" w:rsidRDefault="0004051E" w:rsidP="0004051E">
    <w:pPr>
      <w:pStyle w:val="Converter"/>
      <w:jc w:val="center"/>
      <w:rPr>
        <w:rFonts w:ascii="Times New Roman" w:hAnsi="Times New Roman"/>
        <w:b/>
        <w:bCs/>
        <w:sz w:val="20"/>
        <w:szCs w:val="20"/>
      </w:rPr>
    </w:pPr>
    <w:bookmarkStart w:id="0" w:name="_Hlk106712906"/>
    <w:r w:rsidRPr="00861540">
      <w:rPr>
        <w:rFonts w:ascii="Times New Roman" w:hAnsi="Times New Roman"/>
        <w:b/>
        <w:bCs/>
        <w:sz w:val="20"/>
        <w:szCs w:val="20"/>
      </w:rPr>
      <w:t>SCP DAVAL HERODIN</w:t>
    </w:r>
  </w:p>
  <w:p w14:paraId="3195A330" w14:textId="77777777" w:rsidR="0004051E" w:rsidRPr="00614DD5" w:rsidRDefault="0004051E" w:rsidP="0004051E">
    <w:pPr>
      <w:pStyle w:val="Converter3"/>
      <w:rPr>
        <w:rFonts w:ascii="Times New Roman" w:hAnsi="Times New Roman"/>
        <w:sz w:val="20"/>
        <w:szCs w:val="20"/>
      </w:rPr>
    </w:pPr>
    <w:r w:rsidRPr="00861540">
      <w:rPr>
        <w:rFonts w:ascii="Times New Roman" w:hAnsi="Times New Roman"/>
        <w:sz w:val="20"/>
        <w:szCs w:val="20"/>
      </w:rPr>
      <w:t>15 Rue Louis Loucheur - B.P. 266 - 25205 MONTBELIARD</w:t>
    </w:r>
    <w:r w:rsidRPr="00861540">
      <w:rPr>
        <w:rFonts w:ascii="Times New Roman" w:hAnsi="Times New Roman"/>
        <w:sz w:val="20"/>
        <w:szCs w:val="20"/>
      </w:rPr>
      <w:br/>
      <w:t>Tél : 03 81 91 34 69 • Mail : etudemontbeliard@mjbfc.fr</w:t>
    </w:r>
  </w:p>
  <w:p w14:paraId="54A23444" w14:textId="77777777" w:rsidR="0004051E" w:rsidRPr="00614DD5" w:rsidRDefault="0004051E" w:rsidP="0004051E">
    <w:pPr>
      <w:pStyle w:val="Pieddepage"/>
      <w:spacing w:after="0"/>
      <w:jc w:val="center"/>
      <w:rPr>
        <w:rFonts w:ascii="Times New Roman" w:hAnsi="Times New Roman"/>
        <w:b/>
        <w:sz w:val="20"/>
        <w:szCs w:val="20"/>
      </w:rPr>
    </w:pPr>
    <w:r w:rsidRPr="00861540">
      <w:rPr>
        <w:rFonts w:ascii="Times New Roman" w:hAnsi="Times New Roman"/>
        <w:b/>
        <w:sz w:val="20"/>
        <w:szCs w:val="20"/>
      </w:rPr>
      <w:t>Informations sur les dossiers : www.mjbfc.fr</w:t>
    </w:r>
  </w:p>
  <w:p w14:paraId="6DBBE7A5" w14:textId="77777777" w:rsidR="0004051E" w:rsidRPr="00614DD5" w:rsidRDefault="0004051E" w:rsidP="0004051E">
    <w:pPr>
      <w:pStyle w:val="Pieddepage"/>
      <w:spacing w:after="0"/>
      <w:jc w:val="center"/>
      <w:rPr>
        <w:rFonts w:ascii="Times New Roman" w:eastAsia="Times New Roman" w:hAnsi="Times New Roman" w:cs="Times"/>
        <w:color w:val="000000"/>
        <w:sz w:val="16"/>
        <w:szCs w:val="16"/>
        <w:lang w:eastAsia="fr-FR"/>
      </w:rPr>
    </w:pPr>
    <w:r w:rsidRPr="00861540">
      <w:rPr>
        <w:rFonts w:ascii="Times New Roman" w:eastAsia="Times New Roman" w:hAnsi="Times New Roman" w:cs="Times"/>
        <w:color w:val="000000"/>
        <w:sz w:val="16"/>
        <w:szCs w:val="16"/>
        <w:lang w:eastAsia="fr-FR"/>
      </w:rPr>
      <w:t>Reçoit sur RV. Accueil du lundi au vendredi de 9h à 12h et de 14h à 17h</w:t>
    </w:r>
    <w:r w:rsidRPr="00861540">
      <w:rPr>
        <w:rFonts w:ascii="Times New Roman" w:eastAsia="Times New Roman" w:hAnsi="Times New Roman" w:cs="Times"/>
        <w:color w:val="000000"/>
        <w:sz w:val="16"/>
        <w:szCs w:val="16"/>
        <w:lang w:eastAsia="fr-FR"/>
      </w:rPr>
      <w:br/>
      <w:t>Société Civile Professionnelle au capital de 91.470 €. RCS de BELFORT 441 369 758</w:t>
    </w:r>
  </w:p>
  <w:bookmarkEnd w:id="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8EDE7" w14:textId="77777777" w:rsidR="0004051E" w:rsidRPr="00614DD5" w:rsidRDefault="0004051E" w:rsidP="0004051E">
    <w:pPr>
      <w:pStyle w:val="Converter"/>
      <w:jc w:val="center"/>
      <w:rPr>
        <w:rFonts w:ascii="Times New Roman" w:hAnsi="Times New Roman"/>
        <w:b/>
        <w:bCs/>
        <w:sz w:val="20"/>
        <w:szCs w:val="20"/>
      </w:rPr>
    </w:pPr>
    <w:r w:rsidRPr="00861540">
      <w:rPr>
        <w:rFonts w:ascii="Times New Roman" w:hAnsi="Times New Roman"/>
        <w:b/>
        <w:bCs/>
        <w:sz w:val="20"/>
        <w:szCs w:val="20"/>
      </w:rPr>
      <w:t>SCP DAVAL HERODIN</w:t>
    </w:r>
  </w:p>
  <w:p w14:paraId="34CB8F7C" w14:textId="77777777" w:rsidR="0004051E" w:rsidRPr="00614DD5" w:rsidRDefault="0004051E" w:rsidP="0004051E">
    <w:pPr>
      <w:pStyle w:val="Converter3"/>
      <w:rPr>
        <w:rFonts w:ascii="Times New Roman" w:hAnsi="Times New Roman"/>
        <w:sz w:val="20"/>
        <w:szCs w:val="20"/>
      </w:rPr>
    </w:pPr>
    <w:r w:rsidRPr="00861540">
      <w:rPr>
        <w:rFonts w:ascii="Times New Roman" w:hAnsi="Times New Roman"/>
        <w:sz w:val="20"/>
        <w:szCs w:val="20"/>
      </w:rPr>
      <w:t>15 Rue Louis Loucheur - B.P. 266 - 25205 MONTBELIARD</w:t>
    </w:r>
    <w:r w:rsidRPr="00861540">
      <w:rPr>
        <w:rFonts w:ascii="Times New Roman" w:hAnsi="Times New Roman"/>
        <w:sz w:val="20"/>
        <w:szCs w:val="20"/>
      </w:rPr>
      <w:br/>
      <w:t>Tél : 03 81 91 34 69 • Mail : etudemontbeliard@mjbfc.fr</w:t>
    </w:r>
  </w:p>
  <w:p w14:paraId="004C565A" w14:textId="77777777" w:rsidR="0004051E" w:rsidRPr="00614DD5" w:rsidRDefault="0004051E" w:rsidP="0004051E">
    <w:pPr>
      <w:pStyle w:val="Pieddepage"/>
      <w:spacing w:after="0"/>
      <w:jc w:val="center"/>
      <w:rPr>
        <w:rFonts w:ascii="Times New Roman" w:hAnsi="Times New Roman"/>
        <w:b/>
        <w:sz w:val="20"/>
        <w:szCs w:val="20"/>
      </w:rPr>
    </w:pPr>
    <w:r w:rsidRPr="00861540">
      <w:rPr>
        <w:rFonts w:ascii="Times New Roman" w:hAnsi="Times New Roman"/>
        <w:b/>
        <w:sz w:val="20"/>
        <w:szCs w:val="20"/>
      </w:rPr>
      <w:t>Informations sur les dossiers : www.mjbfc.fr</w:t>
    </w:r>
  </w:p>
  <w:p w14:paraId="0B99670E" w14:textId="77777777" w:rsidR="0004051E" w:rsidRPr="00614DD5" w:rsidRDefault="0004051E" w:rsidP="0004051E">
    <w:pPr>
      <w:pStyle w:val="Pieddepage"/>
      <w:spacing w:after="0"/>
      <w:jc w:val="center"/>
      <w:rPr>
        <w:rFonts w:ascii="Times New Roman" w:eastAsia="Times New Roman" w:hAnsi="Times New Roman" w:cs="Times"/>
        <w:color w:val="000000"/>
        <w:sz w:val="16"/>
        <w:szCs w:val="16"/>
        <w:lang w:eastAsia="fr-FR"/>
      </w:rPr>
    </w:pPr>
    <w:r w:rsidRPr="00861540">
      <w:rPr>
        <w:rFonts w:ascii="Times New Roman" w:eastAsia="Times New Roman" w:hAnsi="Times New Roman" w:cs="Times"/>
        <w:color w:val="000000"/>
        <w:sz w:val="16"/>
        <w:szCs w:val="16"/>
        <w:lang w:eastAsia="fr-FR"/>
      </w:rPr>
      <w:t>Reçoit sur RV. Accueil du lundi au vendredi de 9h à 12h et de 14h à 17h</w:t>
    </w:r>
    <w:r w:rsidRPr="00861540">
      <w:rPr>
        <w:rFonts w:ascii="Times New Roman" w:eastAsia="Times New Roman" w:hAnsi="Times New Roman" w:cs="Times"/>
        <w:color w:val="000000"/>
        <w:sz w:val="16"/>
        <w:szCs w:val="16"/>
        <w:lang w:eastAsia="fr-FR"/>
      </w:rPr>
      <w:br/>
      <w:t>Société Civile Professionnelle au capital de 91.470 €. RCS de BELFORT 441 369 758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8CAF6" w14:textId="77777777" w:rsidR="009D6752" w:rsidRDefault="009D6752">
      <w:pPr>
        <w:spacing w:after="0"/>
      </w:pPr>
      <w:r>
        <w:separator/>
      </w:r>
    </w:p>
  </w:footnote>
  <w:footnote w:type="continuationSeparator" w:id="0">
    <w:p w14:paraId="4AB4C734" w14:textId="77777777" w:rsidR="009D6752" w:rsidRDefault="009D675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CACC" w14:textId="77777777" w:rsidR="00AB2819" w:rsidRDefault="00AB281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B290D" w14:textId="77777777" w:rsidR="00AB2819" w:rsidRPr="00F73E4F" w:rsidRDefault="00AB2819" w:rsidP="00F73E4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66938" w14:textId="77777777" w:rsidR="00C90771" w:rsidRPr="00D8011A" w:rsidRDefault="00C90771" w:rsidP="00C90771">
    <w:pPr>
      <w:pStyle w:val="Converter"/>
      <w:rPr>
        <w:rFonts w:ascii="Times New Roman" w:hAnsi="Times New Roman"/>
        <w:color w:val="auto"/>
        <w:sz w:val="22"/>
        <w:szCs w:val="22"/>
      </w:rPr>
    </w:pPr>
    <w:bookmarkStart w:id="1" w:name="_Hlk119573757"/>
    <w:bookmarkStart w:id="2" w:name="_Hlk119573758"/>
  </w:p>
  <w:p w14:paraId="3E5F6967" w14:textId="77777777" w:rsidR="00C90771" w:rsidRPr="00D8011A" w:rsidRDefault="00C90771" w:rsidP="00C90771">
    <w:pPr>
      <w:pStyle w:val="Conver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0" wp14:anchorId="15588A65" wp14:editId="00C20249">
          <wp:simplePos x="0" y="0"/>
          <wp:positionH relativeFrom="margin">
            <wp:posOffset>3936365</wp:posOffset>
          </wp:positionH>
          <wp:positionV relativeFrom="paragraph">
            <wp:posOffset>157480</wp:posOffset>
          </wp:positionV>
          <wp:extent cx="2541270" cy="932180"/>
          <wp:effectExtent l="0" t="0" r="0" b="127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609" b="30659"/>
                  <a:stretch/>
                </pic:blipFill>
                <pic:spPr bwMode="auto">
                  <a:xfrm>
                    <a:off x="0" y="0"/>
                    <a:ext cx="254127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5B6902" w14:textId="77777777" w:rsidR="00C90771" w:rsidRDefault="00C90771" w:rsidP="00C90771">
    <w:pPr>
      <w:pStyle w:val="Converter"/>
      <w:rPr>
        <w:rFonts w:ascii="Times New Roman" w:hAnsi="Times New Roman"/>
        <w:b/>
        <w:bCs/>
        <w:i/>
        <w:iCs/>
        <w:color w:val="auto"/>
        <w:sz w:val="22"/>
      </w:rPr>
    </w:pPr>
    <w:r w:rsidRPr="00965006">
      <w:rPr>
        <w:rFonts w:ascii="Times New Roman" w:hAnsi="Times New Roman"/>
        <w:b/>
        <w:bCs/>
        <w:sz w:val="32"/>
        <w:szCs w:val="32"/>
      </w:rPr>
      <w:t>SCP DAVAL HERODIN</w:t>
    </w:r>
  </w:p>
  <w:p w14:paraId="66D874B3" w14:textId="77777777" w:rsidR="00C90771" w:rsidRPr="00D8011A" w:rsidRDefault="00C90771" w:rsidP="00C90771">
    <w:pPr>
      <w:pStyle w:val="Converter"/>
      <w:tabs>
        <w:tab w:val="left" w:pos="8393"/>
        <w:tab w:val="left" w:pos="9145"/>
      </w:tabs>
      <w:rPr>
        <w:rFonts w:ascii="Times New Roman" w:hAnsi="Times New Roman"/>
        <w:color w:val="auto"/>
        <w:sz w:val="12"/>
        <w:szCs w:val="12"/>
      </w:rPr>
    </w:pPr>
    <w:r>
      <w:rPr>
        <w:rFonts w:ascii="Times New Roman" w:hAnsi="Times New Roman"/>
        <w:color w:val="auto"/>
        <w:sz w:val="12"/>
        <w:szCs w:val="12"/>
      </w:rPr>
      <w:tab/>
    </w:r>
    <w:r>
      <w:rPr>
        <w:rFonts w:ascii="Times New Roman" w:hAnsi="Times New Roman"/>
        <w:color w:val="auto"/>
        <w:sz w:val="12"/>
        <w:szCs w:val="12"/>
      </w:rPr>
      <w:tab/>
    </w:r>
  </w:p>
  <w:p w14:paraId="1901E45A" w14:textId="77777777" w:rsidR="00C90771" w:rsidRDefault="00C90771" w:rsidP="00C90771">
    <w:pPr>
      <w:pStyle w:val="Converter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8404"/>
      </w:tabs>
      <w:rPr>
        <w:rFonts w:ascii="Times New Roman" w:hAnsi="Times New Roman"/>
        <w:b/>
        <w:bCs/>
        <w:sz w:val="32"/>
        <w:szCs w:val="32"/>
      </w:rPr>
    </w:pPr>
    <w:r w:rsidRPr="00965006">
      <w:rPr>
        <w:rFonts w:ascii="Times New Roman" w:hAnsi="Times New Roman"/>
        <w:b/>
        <w:bCs/>
        <w:i/>
        <w:iCs/>
        <w:color w:val="auto"/>
        <w:sz w:val="22"/>
      </w:rPr>
      <w:t>Sylvain DAVAL</w:t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  <w:r>
      <w:rPr>
        <w:rFonts w:ascii="Times New Roman" w:hAnsi="Times New Roman"/>
        <w:b/>
        <w:bCs/>
        <w:i/>
        <w:iCs/>
        <w:color w:val="auto"/>
        <w:sz w:val="22"/>
      </w:rPr>
      <w:tab/>
    </w:r>
  </w:p>
  <w:p w14:paraId="78A204B1" w14:textId="77777777" w:rsidR="00C90771" w:rsidRDefault="00C90771" w:rsidP="00C90771">
    <w:pPr>
      <w:pStyle w:val="Converter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560"/>
      </w:tabs>
      <w:rPr>
        <w:rFonts w:ascii="Times New Roman" w:hAnsi="Times New Roman"/>
        <w:b/>
        <w:bCs/>
        <w:sz w:val="32"/>
        <w:szCs w:val="32"/>
      </w:rPr>
    </w:pPr>
    <w:r w:rsidRPr="00B41523">
      <w:rPr>
        <w:rFonts w:ascii="Times New Roman" w:hAnsi="Times New Roman"/>
        <w:i/>
        <w:iCs/>
        <w:color w:val="auto"/>
        <w:sz w:val="20"/>
        <w:szCs w:val="20"/>
      </w:rPr>
      <w:t>Mandataire Judiciaire Associé</w:t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  <w:r>
      <w:rPr>
        <w:rFonts w:ascii="Times New Roman" w:hAnsi="Times New Roman"/>
        <w:i/>
        <w:iCs/>
        <w:color w:val="auto"/>
        <w:sz w:val="22"/>
      </w:rPr>
      <w:tab/>
    </w:r>
  </w:p>
  <w:p w14:paraId="7A9AFCBF" w14:textId="77777777" w:rsidR="00C90771" w:rsidRPr="00D8011A" w:rsidRDefault="00C90771" w:rsidP="00C90771">
    <w:pPr>
      <w:pStyle w:val="Converter"/>
      <w:tabs>
        <w:tab w:val="left" w:pos="708"/>
        <w:tab w:val="left" w:pos="1416"/>
        <w:tab w:val="left" w:pos="2124"/>
        <w:tab w:val="left" w:pos="2832"/>
        <w:tab w:val="left" w:pos="3540"/>
        <w:tab w:val="left" w:pos="7560"/>
      </w:tabs>
      <w:rPr>
        <w:rFonts w:ascii="Times New Roman" w:hAnsi="Times New Roman"/>
        <w:color w:val="auto"/>
        <w:sz w:val="12"/>
        <w:szCs w:val="12"/>
      </w:rPr>
    </w:pPr>
    <w:r w:rsidRPr="00D8011A">
      <w:rPr>
        <w:rFonts w:ascii="Times New Roman" w:hAnsi="Times New Roman"/>
        <w:color w:val="auto"/>
        <w:sz w:val="12"/>
        <w:szCs w:val="12"/>
      </w:rPr>
      <w:tab/>
    </w:r>
    <w:r w:rsidRPr="00D8011A">
      <w:rPr>
        <w:rFonts w:ascii="Times New Roman" w:hAnsi="Times New Roman"/>
        <w:color w:val="auto"/>
        <w:sz w:val="12"/>
        <w:szCs w:val="12"/>
      </w:rPr>
      <w:tab/>
    </w:r>
    <w:r w:rsidRPr="00D8011A">
      <w:rPr>
        <w:rFonts w:ascii="Times New Roman" w:hAnsi="Times New Roman"/>
        <w:color w:val="auto"/>
        <w:sz w:val="12"/>
        <w:szCs w:val="12"/>
      </w:rPr>
      <w:tab/>
    </w:r>
    <w:r w:rsidRPr="00D8011A">
      <w:rPr>
        <w:rFonts w:ascii="Times New Roman" w:hAnsi="Times New Roman"/>
        <w:color w:val="auto"/>
        <w:sz w:val="12"/>
        <w:szCs w:val="12"/>
      </w:rPr>
      <w:tab/>
    </w:r>
    <w:r w:rsidRPr="00D8011A">
      <w:rPr>
        <w:rFonts w:ascii="Times New Roman" w:hAnsi="Times New Roman"/>
        <w:color w:val="auto"/>
        <w:sz w:val="12"/>
        <w:szCs w:val="12"/>
      </w:rPr>
      <w:tab/>
    </w:r>
    <w:r>
      <w:rPr>
        <w:rFonts w:ascii="Times New Roman" w:hAnsi="Times New Roman"/>
        <w:color w:val="auto"/>
        <w:sz w:val="12"/>
        <w:szCs w:val="12"/>
      </w:rPr>
      <w:tab/>
    </w:r>
  </w:p>
  <w:p w14:paraId="26DF34BB" w14:textId="77777777" w:rsidR="00C90771" w:rsidRDefault="00C90771" w:rsidP="00C90771">
    <w:pPr>
      <w:pStyle w:val="Converter"/>
      <w:tabs>
        <w:tab w:val="left" w:pos="9081"/>
      </w:tabs>
      <w:rPr>
        <w:rFonts w:ascii="Times New Roman" w:hAnsi="Times New Roman"/>
        <w:b/>
        <w:bCs/>
        <w:i/>
        <w:iCs/>
        <w:color w:val="auto"/>
        <w:sz w:val="22"/>
      </w:rPr>
    </w:pPr>
    <w:r>
      <w:rPr>
        <w:rFonts w:ascii="Times New Roman" w:hAnsi="Times New Roman"/>
        <w:b/>
        <w:bCs/>
        <w:i/>
        <w:iCs/>
        <w:color w:val="auto"/>
        <w:sz w:val="22"/>
      </w:rPr>
      <w:t xml:space="preserve">Claire </w:t>
    </w:r>
    <w:r w:rsidRPr="00965006">
      <w:rPr>
        <w:rFonts w:ascii="Times New Roman" w:hAnsi="Times New Roman"/>
        <w:b/>
        <w:bCs/>
        <w:i/>
        <w:iCs/>
        <w:color w:val="auto"/>
        <w:sz w:val="22"/>
      </w:rPr>
      <w:t>HERODIN</w:t>
    </w:r>
    <w:r>
      <w:rPr>
        <w:rFonts w:ascii="Times New Roman" w:hAnsi="Times New Roman"/>
        <w:b/>
        <w:bCs/>
        <w:i/>
        <w:iCs/>
        <w:color w:val="auto"/>
        <w:sz w:val="22"/>
      </w:rPr>
      <w:tab/>
    </w:r>
  </w:p>
  <w:p w14:paraId="5BF6C1D3" w14:textId="77777777" w:rsidR="00C90771" w:rsidRPr="00B41523" w:rsidRDefault="00C90771" w:rsidP="00C90771">
    <w:pPr>
      <w:pStyle w:val="Converter9"/>
      <w:tabs>
        <w:tab w:val="left" w:pos="3261"/>
      </w:tabs>
      <w:ind w:right="0"/>
      <w:jc w:val="left"/>
      <w:rPr>
        <w:rFonts w:ascii="Times New Roman" w:hAnsi="Times New Roman"/>
        <w:i/>
        <w:iCs/>
        <w:color w:val="auto"/>
        <w:sz w:val="20"/>
        <w:szCs w:val="20"/>
      </w:rPr>
    </w:pPr>
    <w:r w:rsidRPr="00B41523">
      <w:rPr>
        <w:rFonts w:ascii="Times New Roman" w:hAnsi="Times New Roman"/>
        <w:i/>
        <w:iCs/>
        <w:color w:val="auto"/>
        <w:sz w:val="20"/>
        <w:szCs w:val="20"/>
      </w:rPr>
      <w:t>Mandataire Judiciaire Associé</w:t>
    </w:r>
  </w:p>
  <w:p w14:paraId="247697F7" w14:textId="77777777" w:rsidR="00C90771" w:rsidRPr="00D8011A" w:rsidRDefault="00C90771" w:rsidP="00C90771">
    <w:pPr>
      <w:pStyle w:val="Converter9"/>
      <w:tabs>
        <w:tab w:val="left" w:pos="3261"/>
      </w:tabs>
      <w:ind w:right="0"/>
      <w:jc w:val="left"/>
      <w:rPr>
        <w:rFonts w:ascii="Times New Roman" w:hAnsi="Times New Roman"/>
        <w:color w:val="auto"/>
        <w:sz w:val="20"/>
        <w:szCs w:val="20"/>
      </w:rPr>
    </w:pPr>
  </w:p>
  <w:p w14:paraId="74B0B02D" w14:textId="77777777" w:rsidR="00C90771" w:rsidRPr="00AF4F95" w:rsidRDefault="00C90771" w:rsidP="00C90771">
    <w:pPr>
      <w:pStyle w:val="Converter5"/>
      <w:tabs>
        <w:tab w:val="left" w:pos="3261"/>
      </w:tabs>
      <w:ind w:right="5947"/>
      <w:jc w:val="left"/>
      <w:rPr>
        <w:rFonts w:ascii="Times New Roman" w:hAnsi="Times New Roman"/>
        <w:i/>
        <w:sz w:val="18"/>
      </w:rPr>
    </w:pPr>
    <w:r w:rsidRPr="00B35833">
      <w:rPr>
        <w:rFonts w:ascii="Times New Roman" w:hAnsi="Times New Roman"/>
        <w:i/>
        <w:sz w:val="18"/>
      </w:rPr>
      <w:t>Etude fondée par Marie-Claude Guyon</w:t>
    </w:r>
  </w:p>
  <w:bookmarkEnd w:id="1"/>
  <w:bookmarkEnd w:id="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5262"/>
    <w:rsid w:val="00002AF1"/>
    <w:rsid w:val="0004051E"/>
    <w:rsid w:val="00063404"/>
    <w:rsid w:val="000E0FF4"/>
    <w:rsid w:val="001845E0"/>
    <w:rsid w:val="001E5736"/>
    <w:rsid w:val="001F5FF9"/>
    <w:rsid w:val="002A7617"/>
    <w:rsid w:val="00331427"/>
    <w:rsid w:val="00435EC1"/>
    <w:rsid w:val="005E65B5"/>
    <w:rsid w:val="00921AAD"/>
    <w:rsid w:val="009D6752"/>
    <w:rsid w:val="009E5262"/>
    <w:rsid w:val="00AB2819"/>
    <w:rsid w:val="00AD67C9"/>
    <w:rsid w:val="00BB1FA8"/>
    <w:rsid w:val="00C90771"/>
    <w:rsid w:val="00C91F94"/>
    <w:rsid w:val="00EA3B57"/>
    <w:rsid w:val="00F73E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8EFCE0"/>
  <w15:chartTrackingRefBased/>
  <w15:docId w15:val="{E74D6199-AE5E-49E6-AB75-6FA1EC2F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762"/>
    <w:pPr>
      <w:spacing w:after="200"/>
    </w:pPr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447F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447F9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3447F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447F9"/>
    <w:rPr>
      <w:sz w:val="24"/>
      <w:szCs w:val="24"/>
      <w:lang w:eastAsia="en-US"/>
    </w:rPr>
  </w:style>
  <w:style w:type="paragraph" w:customStyle="1" w:styleId="Converter3">
    <w:name w:val="Converter3"/>
    <w:uiPriority w:val="99"/>
    <w:rsid w:val="003447F9"/>
    <w:pPr>
      <w:widowControl w:val="0"/>
      <w:autoSpaceDE w:val="0"/>
      <w:autoSpaceDN w:val="0"/>
      <w:adjustRightInd w:val="0"/>
      <w:ind w:left="901" w:hanging="901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2">
    <w:name w:val="Converter2"/>
    <w:uiPriority w:val="99"/>
    <w:rsid w:val="003447F9"/>
    <w:pPr>
      <w:widowControl w:val="0"/>
      <w:autoSpaceDE w:val="0"/>
      <w:autoSpaceDN w:val="0"/>
      <w:adjustRightInd w:val="0"/>
      <w:ind w:left="901" w:hanging="901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">
    <w:name w:val="Converter"/>
    <w:uiPriority w:val="99"/>
    <w:rsid w:val="003447F9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4">
    <w:name w:val="Converter14"/>
    <w:uiPriority w:val="99"/>
    <w:rsid w:val="003447F9"/>
    <w:pPr>
      <w:widowControl w:val="0"/>
      <w:tabs>
        <w:tab w:val="left" w:pos="5640"/>
      </w:tabs>
      <w:autoSpaceDE w:val="0"/>
      <w:autoSpaceDN w:val="0"/>
      <w:adjustRightInd w:val="0"/>
      <w:jc w:val="both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2">
    <w:name w:val="Converter12"/>
    <w:uiPriority w:val="99"/>
    <w:rsid w:val="003447F9"/>
    <w:pPr>
      <w:widowControl w:val="0"/>
      <w:autoSpaceDE w:val="0"/>
      <w:autoSpaceDN w:val="0"/>
      <w:adjustRightInd w:val="0"/>
      <w:ind w:left="5640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1">
    <w:name w:val="Converter11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9">
    <w:name w:val="Converter9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color w:val="0000FF"/>
      <w:sz w:val="24"/>
      <w:szCs w:val="24"/>
    </w:rPr>
  </w:style>
  <w:style w:type="paragraph" w:customStyle="1" w:styleId="Converter8">
    <w:name w:val="Converter8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7">
    <w:name w:val="Converter7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b/>
      <w:bCs/>
      <w:color w:val="000000"/>
      <w:sz w:val="24"/>
      <w:szCs w:val="24"/>
    </w:rPr>
  </w:style>
  <w:style w:type="paragraph" w:customStyle="1" w:styleId="Converter6">
    <w:name w:val="Converter6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color w:val="0000FF"/>
      <w:sz w:val="24"/>
      <w:szCs w:val="24"/>
    </w:rPr>
  </w:style>
  <w:style w:type="paragraph" w:customStyle="1" w:styleId="Converter5">
    <w:name w:val="Converter5"/>
    <w:uiPriority w:val="99"/>
    <w:rsid w:val="003447F9"/>
    <w:pPr>
      <w:widowControl w:val="0"/>
      <w:autoSpaceDE w:val="0"/>
      <w:autoSpaceDN w:val="0"/>
      <w:adjustRightInd w:val="0"/>
      <w:ind w:right="7137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6">
    <w:name w:val="Converter16"/>
    <w:uiPriority w:val="99"/>
    <w:rsid w:val="003447F9"/>
    <w:pPr>
      <w:widowControl w:val="0"/>
      <w:autoSpaceDE w:val="0"/>
      <w:autoSpaceDN w:val="0"/>
      <w:adjustRightInd w:val="0"/>
      <w:jc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Converter15">
    <w:name w:val="Converter15"/>
    <w:uiPriority w:val="99"/>
    <w:rsid w:val="003447F9"/>
    <w:pPr>
      <w:widowControl w:val="0"/>
      <w:tabs>
        <w:tab w:val="left" w:pos="5640"/>
      </w:tabs>
      <w:autoSpaceDE w:val="0"/>
      <w:autoSpaceDN w:val="0"/>
      <w:adjustRightInd w:val="0"/>
      <w:jc w:val="both"/>
    </w:pPr>
    <w:rPr>
      <w:rFonts w:ascii="Times" w:eastAsia="Times New Roman" w:hAnsi="Times" w:cs="Time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SCP Guyon Daval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Compta4</dc:creator>
  <cp:keywords/>
  <cp:lastModifiedBy>Gaetan SANTI</cp:lastModifiedBy>
  <cp:revision>18</cp:revision>
  <cp:lastPrinted>2025-06-26T08:29:00Z</cp:lastPrinted>
  <dcterms:created xsi:type="dcterms:W3CDTF">2022-05-05T07:48:00Z</dcterms:created>
  <dcterms:modified xsi:type="dcterms:W3CDTF">2025-06-26T08:29:00Z</dcterms:modified>
</cp:coreProperties>
</file>